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F7" w:rsidRPr="004B68F7" w:rsidRDefault="004B68F7" w:rsidP="004B68F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38"/>
          <w:szCs w:val="38"/>
          <w:lang w:val="sr-Cyrl-RS" w:eastAsia="sr-Latn-RS"/>
        </w:rPr>
      </w:pPr>
      <w:r w:rsidRPr="004B68F7">
        <w:rPr>
          <w:rFonts w:eastAsia="Times New Roman" w:cstheme="minorHAnsi"/>
          <w:kern w:val="36"/>
          <w:sz w:val="38"/>
          <w:szCs w:val="38"/>
          <w:lang w:eastAsia="sr-Latn-RS"/>
        </w:rPr>
        <w:t>ЈАВНИ КОНКУРС ЗА ПОПУЊАВАЊЕ СЛОБОДНИХ ИЗВРШ</w:t>
      </w:r>
      <w:r w:rsidRPr="00FA1BC5">
        <w:rPr>
          <w:rFonts w:eastAsia="Times New Roman" w:cstheme="minorHAnsi"/>
          <w:kern w:val="36"/>
          <w:sz w:val="38"/>
          <w:szCs w:val="38"/>
          <w:lang w:eastAsia="sr-Latn-RS"/>
        </w:rPr>
        <w:t>ИЛАЧКИХ РАДНИХ МЕСТА У ЈКП „</w:t>
      </w:r>
      <w:r w:rsidRPr="00FA1BC5">
        <w:rPr>
          <w:rFonts w:eastAsia="Times New Roman" w:cstheme="minorHAnsi"/>
          <w:kern w:val="36"/>
          <w:sz w:val="38"/>
          <w:szCs w:val="38"/>
          <w:lang w:val="sr-Cyrl-RS" w:eastAsia="sr-Latn-RS"/>
        </w:rPr>
        <w:t>ПАЛАНКА 2020</w:t>
      </w:r>
      <w:r w:rsidRPr="00FA1BC5">
        <w:rPr>
          <w:rFonts w:eastAsia="Times New Roman" w:cstheme="minorHAnsi"/>
          <w:kern w:val="36"/>
          <w:sz w:val="38"/>
          <w:szCs w:val="38"/>
          <w:lang w:eastAsia="sr-Latn-RS"/>
        </w:rPr>
        <w:t xml:space="preserve">“, </w:t>
      </w:r>
      <w:r w:rsidRPr="00FA1BC5">
        <w:rPr>
          <w:rFonts w:eastAsia="Times New Roman" w:cstheme="minorHAnsi"/>
          <w:kern w:val="36"/>
          <w:sz w:val="38"/>
          <w:szCs w:val="38"/>
          <w:lang w:val="sr-Cyrl-RS" w:eastAsia="sr-Latn-RS"/>
        </w:rPr>
        <w:t>СМЕДЕРЕВСКА ПАЛАНКА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В.Д. 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ЈКП „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 на основу Закључка Комисије за давање сагласности за ново запошљавање и додатно радно ангажовање код корисника јавних с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редстава, број 51 Број: 112-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3599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/202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 2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6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.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Априла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202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 године, оглашава: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ЈАВНИ КОНКУРС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ЗА ПОПУЊАВАЊЕ СЛОБОДНИХ ИЗВРШ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ИЛАЧКИХ РАДНИХ МЕСТА У ЈКП „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СМЕДЕРЕВСКА ПАЛАНКА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 Орган у коме се радно место попуњава: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Јавно предузеће послује под пословним именом – Јавно к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омунално предузеће 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Паланка 2020 Смедеревска Паланка 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Скраћено пословно име: ЈКП „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Седиште: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Матични број: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20888288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ПИБ:  10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7876155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 Радна места која се попуњавају:</w:t>
      </w:r>
    </w:p>
    <w:p w:rsidR="004B68F7" w:rsidRPr="00FA1BC5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sr-Cyrl-RS" w:eastAsia="sr-Latn-RS"/>
        </w:rPr>
      </w:pPr>
      <w:r w:rsidRPr="00FA1BC5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r-Latn-RS"/>
        </w:rPr>
        <w:t>-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sr-Cyrl-RS" w:eastAsia="sr-Latn-RS"/>
        </w:rPr>
        <w:t>ИЗВРШНИ ДИРЕКТОР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Координира радом сектора и служби унутар предузећа и рад у односима с јавношћу;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Покреће дисциплински поступак, именује дисциплинску комисију и стара се о извршењу њених одлука;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Непосредно је надређен руководиоцима сектора  и руководи њиховим радом;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 xml:space="preserve">Учествује у изради плана и програма послова везаних за секторе у предузећу 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Учествује у припреми и току седница Надзорног одбора предузећа и заједно са директором се стара о спровођењу одлука Надзорног одбора;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Ступа и одржава односе са другим предузећима, организацијама и трећим лицима;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lastRenderedPageBreak/>
        <w:t>Води рачуна о одржавању сајта ЈКП и врши обавештавање јавности о чињеницама и околностима које су од значаја за јавности пословање предузећа: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Врши и друге сродне послове и задатке по налогу директора коме је непосредно подређен;</w:t>
      </w:r>
    </w:p>
    <w:p w:rsidR="008D1D98" w:rsidRPr="00FA1BC5" w:rsidRDefault="008D1D98" w:rsidP="008D1D98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За свој рад одговоран је пред Законом и директору предузећа.</w:t>
      </w:r>
    </w:p>
    <w:p w:rsidR="00FA1BC5" w:rsidRPr="00FA1BC5" w:rsidRDefault="006D31ED" w:rsidP="00FA1BC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b/>
          <w:bCs/>
          <w:color w:val="000000" w:themeColor="text1"/>
          <w:sz w:val="24"/>
          <w:szCs w:val="24"/>
          <w:lang w:eastAsia="sr-Latn-RS"/>
        </w:rPr>
        <w:t>У</w:t>
      </w:r>
      <w:r w:rsidRPr="00FA1BC5">
        <w:rPr>
          <w:rFonts w:eastAsia="Times New Roman" w:cstheme="minorHAnsi"/>
          <w:b/>
          <w:bCs/>
          <w:color w:val="000000" w:themeColor="text1"/>
          <w:sz w:val="24"/>
          <w:szCs w:val="24"/>
          <w:lang w:val="sr-Cyrl-RS" w:eastAsia="sr-Latn-RS"/>
        </w:rPr>
        <w:t>слови за обављање посла</w:t>
      </w:r>
    </w:p>
    <w:p w:rsidR="008D1D98" w:rsidRPr="00FA1BC5" w:rsidRDefault="008D1D98" w:rsidP="00FA1BC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r-Cyrl-RS" w:eastAsia="sr-Latn-RS"/>
        </w:rPr>
      </w:pPr>
      <w:r w:rsidRPr="00FA1BC5">
        <w:rPr>
          <w:rFonts w:cstheme="minorHAnsi"/>
          <w:color w:val="000000" w:themeColor="text1"/>
          <w:sz w:val="24"/>
          <w:szCs w:val="24"/>
        </w:rPr>
        <w:t>Стечено високо образовање у обиму од најмање 240 ЕСПБ бодова, економске, правне, техничке струке, природних или организационих наука</w:t>
      </w:r>
      <w:r w:rsidRPr="00FA1BC5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FA1BC5">
        <w:rPr>
          <w:rFonts w:cstheme="minorHAnsi"/>
          <w:color w:val="000000" w:themeColor="text1"/>
          <w:sz w:val="24"/>
          <w:szCs w:val="24"/>
        </w:rPr>
        <w:t>пет година радног искуства на пословима за које се захтева наведено образовање и три године радног искуства на пословима који су повезани са пословима Предузећа.</w:t>
      </w:r>
    </w:p>
    <w:p w:rsidR="004B68F7" w:rsidRPr="004B68F7" w:rsidRDefault="006D31ED" w:rsidP="006D31E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Број извршилаца: 1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FA1BC5" w:rsidRDefault="006D31ED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sr-Cyrl-RS" w:eastAsia="sr-Latn-RS"/>
        </w:rPr>
      </w:pPr>
      <w:r w:rsidRPr="00FA1BC5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sr-Latn-RS"/>
        </w:rPr>
        <w:t>-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sr-Cyrl-RS" w:eastAsia="sr-Latn-RS"/>
        </w:rPr>
        <w:t>РУКОВОДИЛАЦ СЕКТОРА КОМУНАЛНИХ УСЛУГА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организује рад радних јединица комуналних услуга ( сектор  погребних делатности и одржавања, сектор пијачних услуга и сектор услуга јавних паркиралишта и гаража)  којом руководи према плану и програму рада;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организује, координира, прати и врши контролу рада запослених у оквиру дела службе и одговоран је за њихове активности, понашања и ефикасност у току радног времена;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Руководи и организује послове на Старом и Новом гробљу,Сеоским гробљима, Зеленој пијаци, Мини робној пијаци, Робној пијаци и Управи јавних паркиралишта и гаража;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Контролише и одговоран је за послове одржавања уређења и чишћења гробаља, пијаца и паркинг места;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У свом раду спроводи важеће прописе о гробљима и сахрањивањима, пијацама и јавним паркиралиштима;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Контролише уградњу, утрошак набављене робе односно стара се о правилној употреби набављених средстава;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Подноси пријаве против запослених који се неодговорно и несавесно понашају према повереним средствима и материјалним добрима;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Води рачуна да запослени уредно користе прописану заштитну опрему у току рада;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Врши контролу извештаја евиденције присутности запослених на раду коју сачињавају сарадници;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Примењује усвојене програме рада и друге усвојене одлуке и правила који се односе на сахрањивање, уређење и одржавање гробља, пијаце и јавна паркиралишта;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Прати прописе који се односе на сахрањивање и одржавање гробља, пијаце и јавна паркиралишта и стара се о њиховој правилној примени;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lastRenderedPageBreak/>
        <w:t>Врши заштиту запослених и имовине предузећа;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Спроводи законске прописе, одредбе, опште акте и одлуке директора предузећа из области безбедности имовине и лица;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Ради очувања реда и мира у предузећу уочава и прати све промене у раду и на прикладан начин предузима превентивне мере ради спречавања свих облика негативног понашања запослених (кршења радне дисциплине, непристојног облачења, уношење и конзумирање алкохола, наркотика и сл.);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Доступан је 24 сата сваког дана у години да на позив директора или овлашћеног службеног лица (МУП, комунална инспекција и сл.) изађе на терен ради спречавања отуђења имовине предузећа, или било каквог кршења радне дисциплине од стране запослених;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По потреби шаље дописе и врши комуникацију са надлежним институцијама (МУП, комунална полиција, комунална инспекција и др.);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Одговоран је за законито, уредно и благовремено обављање послова и радних задатака и за пропусте сноси материјалну и дисциплинску одговорност;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и друге послове по налогу, директора и извршног директора, којима је напосредно подређен;</w:t>
      </w:r>
    </w:p>
    <w:p w:rsidR="00455155" w:rsidRPr="00FA1BC5" w:rsidRDefault="00455155" w:rsidP="00455155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За поверене послове одговоран је пред законом и директору</w:t>
      </w:r>
    </w:p>
    <w:p w:rsidR="004B68F7" w:rsidRPr="004B68F7" w:rsidRDefault="006D31ED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У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слови за обављање посла</w:t>
      </w:r>
    </w:p>
    <w:p w:rsidR="006D31ED" w:rsidRPr="00FA1BC5" w:rsidRDefault="004B68F7" w:rsidP="006D31ED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="006D31ED" w:rsidRPr="00FA1BC5">
        <w:rPr>
          <w:rFonts w:cstheme="minorHAnsi"/>
          <w:color w:val="000000" w:themeColor="text1"/>
          <w:sz w:val="24"/>
          <w:szCs w:val="24"/>
        </w:rPr>
        <w:t>Стечено високо образовање у обиму од најмање 240 ЕСПБ, економске,правне,агрономске, техничке струке, природних или организационих наука, познавање рада на рачунару, најмање 2 године радног искуства.</w:t>
      </w:r>
    </w:p>
    <w:p w:rsidR="006D31ED" w:rsidRPr="00FA1BC5" w:rsidRDefault="006D31ED" w:rsidP="006D31ED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  <w:r w:rsidRPr="00FA1BC5">
        <w:rPr>
          <w:rFonts w:cstheme="minorHAnsi"/>
          <w:color w:val="000000" w:themeColor="text1"/>
          <w:sz w:val="24"/>
          <w:szCs w:val="24"/>
          <w:lang w:val="sr-Cyrl-RS"/>
        </w:rPr>
        <w:t>Број извршилаца: 1</w:t>
      </w:r>
    </w:p>
    <w:p w:rsidR="006D31ED" w:rsidRPr="00FA1BC5" w:rsidRDefault="006D31ED" w:rsidP="006D31ED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6D31ED" w:rsidRPr="00FA1BC5" w:rsidRDefault="006D31ED" w:rsidP="006D31ED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sr-Cyrl-RS"/>
        </w:rPr>
      </w:pPr>
      <w:r w:rsidRPr="00FA1BC5">
        <w:rPr>
          <w:rFonts w:cstheme="minorHAnsi"/>
          <w:b/>
          <w:color w:val="000000" w:themeColor="text1"/>
          <w:sz w:val="24"/>
          <w:szCs w:val="24"/>
          <w:u w:val="single"/>
          <w:lang w:val="sr-Cyrl-RS"/>
        </w:rPr>
        <w:t>-</w:t>
      </w:r>
      <w:r w:rsidR="008D1D98" w:rsidRPr="00FA1BC5">
        <w:rPr>
          <w:rFonts w:cstheme="minorHAnsi"/>
          <w:b/>
          <w:color w:val="000000" w:themeColor="text1"/>
          <w:sz w:val="24"/>
          <w:szCs w:val="24"/>
          <w:u w:val="single"/>
          <w:lang w:val="sr-Cyrl-RS"/>
        </w:rPr>
        <w:t>РЕФЕРЕНТ НАПЛАТЕ ПИЈАЧНИХ УСЛУГА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наплату пијачне таксе и закупа тезги, бокс тезги простора на пијацама;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Одговоран је за одржавање реда на пијаци и дужан је да о уоченим неправилностима обавештава непосредног руководиоца;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Одржава чистоћу унутар пијаце и врши припрему простора за организовање и одржавање робне и сајамске продаје: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Обавештава непосредног руководиоца о проблемима;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Одговоран је за правилно и благовремено задуживање и раздуживање, касе, блокова и новца: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Одговоран је за законито, уредно и благовремено обављање послова и радних задатака и за пропусте сноси дисциплинску и материјалну одговорност;</w:t>
      </w:r>
    </w:p>
    <w:p w:rsidR="008D1D98" w:rsidRPr="00FA1BC5" w:rsidRDefault="008D1D98" w:rsidP="008D1D98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Обавља и друге послове по налогу, директора, извршног директора, руководиоца сектора комуналних услуга и сараднику руководиоца за пијачне услуге којима је непосредно подређен;</w:t>
      </w:r>
    </w:p>
    <w:p w:rsidR="008D1D98" w:rsidRPr="00FA1BC5" w:rsidRDefault="008D1D98" w:rsidP="006D31ED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За поверене послове одговоран је пред законом и директору</w:t>
      </w:r>
    </w:p>
    <w:p w:rsidR="008D1D98" w:rsidRPr="00FA1BC5" w:rsidRDefault="008D1D98" w:rsidP="008D1D98">
      <w:pPr>
        <w:jc w:val="both"/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FA1BC5">
        <w:rPr>
          <w:rFonts w:cstheme="minorHAnsi"/>
          <w:b/>
          <w:color w:val="000000" w:themeColor="text1"/>
          <w:sz w:val="24"/>
          <w:szCs w:val="24"/>
          <w:lang w:val="sr-Cyrl-RS"/>
        </w:rPr>
        <w:lastRenderedPageBreak/>
        <w:t>Услови за обављање посла</w:t>
      </w:r>
    </w:p>
    <w:p w:rsidR="008D1D98" w:rsidRPr="00FA1BC5" w:rsidRDefault="008D1D98" w:rsidP="008D1D98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  <w:r w:rsidRPr="00FA1BC5">
        <w:rPr>
          <w:rFonts w:cstheme="minorHAnsi"/>
          <w:color w:val="000000" w:themeColor="text1"/>
          <w:sz w:val="24"/>
          <w:szCs w:val="24"/>
        </w:rPr>
        <w:t>Стечено средње стручно образовање у трогодишњем или четворогодишњем трајању и радно искуство у трајању од најмање 3 месеца.</w:t>
      </w:r>
    </w:p>
    <w:p w:rsidR="008D1D98" w:rsidRPr="00FA1BC5" w:rsidRDefault="008D1D98" w:rsidP="008D1D98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  <w:r w:rsidRPr="00FA1BC5">
        <w:rPr>
          <w:rFonts w:cstheme="minorHAnsi"/>
          <w:color w:val="000000" w:themeColor="text1"/>
          <w:sz w:val="24"/>
          <w:szCs w:val="24"/>
          <w:lang w:val="sr-Cyrl-RS"/>
        </w:rPr>
        <w:t>Број извршилаца: 1</w:t>
      </w:r>
    </w:p>
    <w:p w:rsidR="008D1D98" w:rsidRPr="00FA1BC5" w:rsidRDefault="008D1D98" w:rsidP="008D1D98">
      <w:pPr>
        <w:jc w:val="both"/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8D1D98" w:rsidRPr="00FA1BC5" w:rsidRDefault="008D1D98" w:rsidP="008D1D98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sr-Cyrl-RS"/>
        </w:rPr>
      </w:pPr>
      <w:r w:rsidRPr="00FA1BC5">
        <w:rPr>
          <w:rFonts w:cstheme="minorHAnsi"/>
          <w:b/>
          <w:color w:val="000000" w:themeColor="text1"/>
          <w:sz w:val="24"/>
          <w:szCs w:val="24"/>
          <w:u w:val="single"/>
          <w:lang w:val="sr-Cyrl-RS"/>
        </w:rPr>
        <w:t>РЕФЕРЕНТ НАПЛАТЕ ПАРКИРАЊА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наплату пијачне таксе и закупа тезги, бокс тезги простора на пијацама;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Одговоран је за одржавање реда на пијаци и дужан је да о уоченим неправилностима обавештава непосредног руководиоца;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Одржава чистоћу унутар пијаце и врши припрему простора за организовање и одржавање робне и сајамске продаје: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Доставља опомене и обавештења корисницима погребних услуга за неизмирене обавезе;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наплату паркирања на отвореном паркинг простору-улично паркирање;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контролу наплате паркирања на отвореном паркинг простору-улично паркирање;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Одговара за правилну примену ценовника;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Контролише да ли су корисници паркирања платили услуга паркинг картама, путем паркомата или СМС-ом;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Уколико корисник паркинг простора не плати паркирање или прекорачи дозвољено време задржавања на паркинг простору, кориснику издаје доплатну паркинг карту;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контролу паушалних претплата;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Води рачуна о електронским уређајима са термалним штампачем;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Брине о правилном паркирању возила и реду на паркинг простору;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Помаже корисницима услуга ради правилног коришћења паркинг простора и помаже у плаћању услуга паркирања;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Свакодневно предаје податке о издатим доплатним паркинг картама и паркинг картама;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Брине о одржавању реда на паркинг простору, у зимском периоду обавештава надлежне службе о потреби чишћења снега на паркинг простору, ради омогућавања несметаног паркирања;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Врши наплату паркирања на затвореним паркинг гаражама и предаје новац благајни након завршетка смене;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Одговара за правилну примену ценовника наплате услуга паркирања на затвореним паркинг гаражама;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Брине о правилном паркирању возила и реду на затвореним паркинг гаражама;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Помаже корисницима услуга ради правилног коришћења паркинга у затвореним паркинг гаражама;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Одржава хигијену, односно врши чишћење паркинг гараже;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Обавештава непосредног руководиоца о проблемима;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lastRenderedPageBreak/>
        <w:t>Одговоран је за правилно и благовремено задуживање и раздуживање, касе, блокова и новца: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Одговоран је за законито, уредно и благовремено обављање послова и радних задатака и за пропусте сноси дисциплинску и материјалну одговорност;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 xml:space="preserve">Обавља и друге послове по налогу, директора, извршног директора,руководиоца сектора комуналних услуга и сарадника руководиоца за службу услуга јавних паркиралишта и гаража </w:t>
      </w:r>
    </w:p>
    <w:p w:rsidR="008D1D98" w:rsidRPr="00FA1BC5" w:rsidRDefault="008D1D98" w:rsidP="008D1D9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FA1BC5">
        <w:rPr>
          <w:rFonts w:cstheme="minorHAnsi"/>
          <w:color w:val="000000" w:themeColor="text1"/>
          <w:sz w:val="24"/>
          <w:szCs w:val="24"/>
        </w:rPr>
        <w:t>За поверене послове одговоран је пред законом и директору</w:t>
      </w:r>
    </w:p>
    <w:p w:rsidR="008D1D98" w:rsidRPr="00FA1BC5" w:rsidRDefault="008D1D98" w:rsidP="008D1D98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FA1BC5">
        <w:rPr>
          <w:rFonts w:cstheme="minorHAnsi"/>
          <w:b/>
          <w:color w:val="000000" w:themeColor="text1"/>
          <w:sz w:val="24"/>
          <w:szCs w:val="24"/>
          <w:lang w:val="sr-Cyrl-RS"/>
        </w:rPr>
        <w:t>Услови за обављање посла</w:t>
      </w:r>
    </w:p>
    <w:p w:rsidR="00455155" w:rsidRPr="00FA1BC5" w:rsidRDefault="00455155" w:rsidP="00455155">
      <w:p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Стечено средње образовање у трогодишњем или четворогодишњем трајању и радно искуство у трајању од 3 месеца.</w:t>
      </w:r>
    </w:p>
    <w:p w:rsidR="00455155" w:rsidRPr="00FA1BC5" w:rsidRDefault="00455155" w:rsidP="00455155">
      <w:pPr>
        <w:jc w:val="both"/>
        <w:rPr>
          <w:rFonts w:cstheme="minorHAnsi"/>
          <w:sz w:val="24"/>
          <w:szCs w:val="24"/>
          <w:lang w:val="sr-Cyrl-RS"/>
        </w:rPr>
      </w:pPr>
      <w:r w:rsidRPr="00FA1BC5">
        <w:rPr>
          <w:rFonts w:cstheme="minorHAnsi"/>
          <w:sz w:val="24"/>
          <w:szCs w:val="24"/>
          <w:lang w:val="sr-Cyrl-RS"/>
        </w:rPr>
        <w:t>Број извршилаца: 1</w:t>
      </w:r>
    </w:p>
    <w:p w:rsidR="00455155" w:rsidRPr="00FA1BC5" w:rsidRDefault="00455155" w:rsidP="00455155">
      <w:pPr>
        <w:jc w:val="both"/>
        <w:rPr>
          <w:rFonts w:cstheme="minorHAnsi"/>
          <w:sz w:val="24"/>
          <w:szCs w:val="24"/>
          <w:lang w:val="sr-Cyrl-RS"/>
        </w:rPr>
      </w:pPr>
    </w:p>
    <w:p w:rsidR="00455155" w:rsidRPr="00FA1BC5" w:rsidRDefault="00455155" w:rsidP="00455155">
      <w:pPr>
        <w:jc w:val="both"/>
        <w:rPr>
          <w:rFonts w:cstheme="minorHAnsi"/>
          <w:b/>
          <w:sz w:val="24"/>
          <w:szCs w:val="24"/>
          <w:u w:val="single"/>
          <w:lang w:val="sr-Cyrl-RS"/>
        </w:rPr>
      </w:pPr>
      <w:r w:rsidRPr="00FA1BC5">
        <w:rPr>
          <w:rFonts w:cstheme="minorHAnsi"/>
          <w:b/>
          <w:sz w:val="24"/>
          <w:szCs w:val="24"/>
          <w:u w:val="single"/>
          <w:lang w:val="sr-Cyrl-RS"/>
        </w:rPr>
        <w:t>РАДНИК НА ГРОБЉУ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ископ рака за сахрањивање посмртних остатака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Обаља ископ посмртних остатака из гроба;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посао сакупљања посмртних остатака;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посао отварања и затварања гробница;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спуштање ковчега са посмртним остацима преминулих у гробно место;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посао превоза ковчега са посмртним остацима преминулих ручним колицима, од капеле до гробног места;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послове преноса посмртних остатака са једног гробног места на друго, или у гробницу, уз дозволу надлежног инспектора;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посао обликовања хумке;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посао одржавања гробља,кошења траве, утовара и истовара отпадака са гробља;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сађење украсних биљака на гробљу;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послове подрезивања живе ограде и фарбања металне ограде на гробљима Предузећа;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послове одржавања купатила и санитарног чвора Предузећа;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грађевинске радове на гробљу; израду опсега на гробним местима и стаза;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Задужује потребан алат и опрему за материјално извођење радова;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послове одржавања хигијене у купатилу и санитарном чвору на гробљима Предузећа;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Одржава хигијену у просторијама у згради капеле;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Ради на одржављању гробља, чишћењу и сакупљању смећа;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послове дневног или ноћног обиласка гробља;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Стара се о реду и дисциплини посетилаца гробља;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Чува материјална добра (споменике, инфраструктуру, алат)на гробљу;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lastRenderedPageBreak/>
        <w:t>Дужан је да се стара о имовини Предузећа;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Одговоран је за законито, уредно и благовремено обављање послова и радних задатака и за пропусте сноси дисциплинску и материјалну одговорност;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Обавља и друге послове по налогу, директора, извршног директора и руководиоца сектора погребних услуга којима је напосредно подређен;</w:t>
      </w:r>
    </w:p>
    <w:p w:rsidR="00455155" w:rsidRPr="00FA1BC5" w:rsidRDefault="00455155" w:rsidP="00455155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За поверене послове одговоран је пред законом и директору.</w:t>
      </w:r>
    </w:p>
    <w:p w:rsidR="00455155" w:rsidRPr="00FA1BC5" w:rsidRDefault="00455155" w:rsidP="00455155">
      <w:pPr>
        <w:jc w:val="both"/>
        <w:rPr>
          <w:rFonts w:cstheme="minorHAnsi"/>
          <w:b/>
          <w:sz w:val="24"/>
          <w:szCs w:val="24"/>
          <w:lang w:val="sr-Cyrl-RS"/>
        </w:rPr>
      </w:pPr>
      <w:r w:rsidRPr="00FA1BC5">
        <w:rPr>
          <w:rFonts w:cstheme="minorHAnsi"/>
          <w:b/>
          <w:sz w:val="24"/>
          <w:szCs w:val="24"/>
          <w:lang w:val="sr-Cyrl-RS"/>
        </w:rPr>
        <w:t>Услови за обављање посла</w:t>
      </w:r>
    </w:p>
    <w:p w:rsidR="00455155" w:rsidRDefault="00455155" w:rsidP="00455155">
      <w:pPr>
        <w:jc w:val="both"/>
        <w:rPr>
          <w:rFonts w:cstheme="minorHAnsi"/>
          <w:sz w:val="24"/>
          <w:szCs w:val="24"/>
        </w:rPr>
      </w:pPr>
      <w:r w:rsidRPr="00FA1BC5">
        <w:rPr>
          <w:rFonts w:cstheme="minorHAnsi"/>
          <w:sz w:val="24"/>
          <w:szCs w:val="24"/>
        </w:rPr>
        <w:t>Стечено основно или средње образовање (НКВ или КВ), добро опште и здравствено стање.</w:t>
      </w:r>
    </w:p>
    <w:p w:rsidR="002A4876" w:rsidRPr="00CB1ED5" w:rsidRDefault="002A4876" w:rsidP="00455155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sr-Cyrl-RS"/>
        </w:rPr>
        <w:t>Број извршилаца: 4</w:t>
      </w:r>
    </w:p>
    <w:p w:rsidR="00455155" w:rsidRPr="00FA1BC5" w:rsidRDefault="00455155" w:rsidP="00455155">
      <w:pPr>
        <w:jc w:val="both"/>
        <w:rPr>
          <w:rFonts w:cstheme="minorHAnsi"/>
          <w:b/>
          <w:sz w:val="24"/>
          <w:szCs w:val="24"/>
          <w:lang w:val="sr-Cyrl-RS"/>
        </w:rPr>
      </w:pP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III Место рада:</w:t>
      </w:r>
    </w:p>
    <w:p w:rsidR="00455155" w:rsidRPr="00FA1BC5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Извршни директор:Дирекција предузећа Првог српског устанка 109, Смед.Паланка;</w:t>
      </w:r>
    </w:p>
    <w:p w:rsidR="004B68F7" w:rsidRPr="00FA1BC5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Руководилац сектора комуналних услуга: Дирекција предузећа, Првог српског устанка 109, Смед.Паланка; </w:t>
      </w:r>
    </w:p>
    <w:p w:rsidR="00455155" w:rsidRPr="00FA1BC5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Референт наплате пијачних услуга: Робна пијаца, Главашева бб, Смед.Паланка;</w:t>
      </w:r>
    </w:p>
    <w:p w:rsidR="00455155" w:rsidRPr="00FA1BC5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Референт наплате паркирања: Управа јавних паркиралишта, Војводе Степе бб, Смед.Паланке:</w:t>
      </w:r>
    </w:p>
    <w:p w:rsidR="00455155" w:rsidRPr="004B68F7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Радник на гробљу: Старо гробље, Мике Голубовића бб, Смед.Паланка.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IV Рок за подношење пријаве на јавни конкурс:</w:t>
      </w:r>
    </w:p>
    <w:p w:rsidR="00455155" w:rsidRPr="00FA1BC5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15 дана и почиње да тече од дана објављивања овог конкурса на званичној интернет презентацији</w:t>
      </w:r>
      <w:r w:rsidR="0045515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="0045515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="0045515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односно од дана </w:t>
      </w:r>
      <w:r w:rsidR="0045515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09</w:t>
      </w:r>
      <w:r w:rsidR="0045515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.0</w:t>
      </w:r>
      <w:r w:rsidR="0045515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="0045515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.202</w:t>
      </w:r>
      <w:r w:rsidR="0045515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.године.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br/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 Лице које је задужено за давање обавештења о јавном конкурсу:</w:t>
      </w:r>
    </w:p>
    <w:p w:rsidR="004B68F7" w:rsidRPr="004B68F7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Бранко Ступић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, запослен у ЈКП „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="004B68F7"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 те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лефон: 06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6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/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310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-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608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; мејл&gt; </w:t>
      </w:r>
      <w:r w:rsidRPr="00FA1BC5">
        <w:rPr>
          <w:rFonts w:eastAsia="Times New Roman" w:cstheme="minorHAnsi"/>
          <w:color w:val="333333"/>
          <w:sz w:val="24"/>
          <w:szCs w:val="24"/>
          <w:lang w:val="en-US" w:eastAsia="sr-Latn-RS"/>
        </w:rPr>
        <w:t>direkcija@palanka2020.rs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 Aдреса на коју се подноси пријава за јавни конкурс:</w:t>
      </w:r>
    </w:p>
    <w:p w:rsidR="004B68F7" w:rsidRPr="004B68F7" w:rsidRDefault="0045515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11420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="004B68F7"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 са назнаком: „За јавни конкурс за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попуњавање радних места</w:t>
      </w:r>
      <w:r w:rsidR="004B68F7"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“.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VII Услови за рад на радним местима: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u w:val="single"/>
          <w:lang w:eastAsia="sr-Latn-RS"/>
        </w:rPr>
        <w:lastRenderedPageBreak/>
        <w:t>ОПШТИ УСЛОВИ ЗА СВА КОНКУРСНА МЕСТА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мора да испуњава опште услове: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је пунолетни држављанин Републике Србије,</w:t>
      </w:r>
    </w:p>
    <w:p w:rsidR="004B68F7" w:rsidRPr="004B68F7" w:rsidRDefault="004B68F7" w:rsidP="004B68F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има општу здравствену способност,</w:t>
      </w:r>
    </w:p>
    <w:p w:rsidR="004B68F7" w:rsidRPr="004B68F7" w:rsidRDefault="004B68F7" w:rsidP="004B68F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прописану стручну спрему,</w:t>
      </w:r>
    </w:p>
    <w:p w:rsidR="004B68F7" w:rsidRPr="004B68F7" w:rsidRDefault="004B68F7" w:rsidP="004B68F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лице није правоснажно осуђивано на безусловну казну затвора од најмање 6 месеци,</w:t>
      </w:r>
    </w:p>
    <w:p w:rsidR="004B68F7" w:rsidRPr="004B68F7" w:rsidRDefault="004B68F7" w:rsidP="004B68F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(оверена изјава)</w:t>
      </w:r>
    </w:p>
    <w:p w:rsidR="004B68F7" w:rsidRPr="004B68F7" w:rsidRDefault="004B68F7" w:rsidP="004B68F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пребива</w:t>
      </w:r>
      <w:r w:rsidR="00C54E6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C54E6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VIIIДокази који се прилажу уз пријаву на јавни конкурс: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је, уз пријаву на Јавни конкурс, дужан да достави: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потписану пријаву са кратком биографијом, адресом, бројем телефона,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диплому о стеченој стручној спреми,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одговарајући доказ о потребном радном искуству,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извод из матичне књиге рођених,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држављанству (не старије од 6 месеци),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лице није осуђивано за кривично дело за које је предвиђена казна затвора од најмање 6 месеци (не старије од 6 месеци),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се не води кривични поступак за кривично дело које га чини неподобним за обављање послова у државном органу (не старије од 6 месеци),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општој здравственој способности (не старије од 6 месеци),</w:t>
      </w:r>
    </w:p>
    <w:p w:rsidR="004B68F7" w:rsidRPr="004B68F7" w:rsidRDefault="004B68F7" w:rsidP="004B68F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има пребива</w:t>
      </w:r>
      <w:r w:rsidR="00C54E6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C54E6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bookmarkStart w:id="0" w:name="_GoBack"/>
      <w:bookmarkEnd w:id="0"/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Докази о испуњености напред наведених услова подносе се у оригиналу или овереној фотокопији.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Одредбом чл.9.и</w:t>
      </w:r>
      <w:r w:rsidR="00FA1BC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чл. 103. Закона о општем управном поступку („Сл.гласник РС“ бр. 18/16, 95/18) прописано је, поред осталог, да орган може да врши увид, прибавља, и обрађује личне податке о којима се води службена евиденција (то су конкретно: уверење о држављанству, извод из МК, уве</w:t>
      </w:r>
      <w:r w:rsidR="00C57640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рење о положеном д</w:t>
      </w:r>
      <w:r w:rsidR="00C57640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ржавном, стручном или правосудном испиту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), осим ако странка изричито изјави да ће податке прибавити сама.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Потребно је да учесник конкурса, осим горе наведеног, достави и Изјаву којом се опредељује за једну од ове две могућности. Примерак Изјаве</w:t>
      </w:r>
      <w:r w:rsidR="00C57640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налази се на сајту </w:t>
      </w:r>
      <w:r w:rsidR="00C57640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ЈКП „Паланка 2020“ </w:t>
      </w:r>
      <w:r w:rsidR="00C57640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www.</w:t>
      </w:r>
      <w:r w:rsidR="00C57640" w:rsidRPr="00FA1BC5">
        <w:rPr>
          <w:rFonts w:eastAsia="Times New Roman" w:cstheme="minorHAnsi"/>
          <w:color w:val="333333"/>
          <w:sz w:val="24"/>
          <w:szCs w:val="24"/>
          <w:lang w:val="en-US" w:eastAsia="sr-Latn-RS"/>
        </w:rPr>
        <w:t>palanka2020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.rs.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lastRenderedPageBreak/>
        <w:t>IX Провера оспособљености, знања и вештина кандидата у изборном поступку: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Са кандидатима чије су пријаве благовремене, допуштене, разумљиве и потпуне и уз које су приложени сви потребни докази и који испуњавају услове за рад на оглашеним радним местима, а у случају да је уредну документацију благовремено предао већи број лица у односу на број лица која се примају у радни однос, провера стручних оспособљености, знања и вештина које се вреднују у изборном поступку, оба</w:t>
      </w:r>
      <w:r w:rsidR="00C57640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виће се у просторијама ЈКП „</w:t>
      </w:r>
      <w:r w:rsidR="00C57640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C57640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C57640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 о чему ће кандидати бити накнадно обавештени телефонским путем на бројеве које су навели у пријави, а разговор са каднидатима ће обавити конкурсна комисија.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За наведена радна места, радни однос се заснива на </w:t>
      </w: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неодређено време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                     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 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</w:t>
      </w:r>
    </w:p>
    <w:p w:rsidR="00CB1ED5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 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Јавни конкурс спроводи Конкурсна комисија </w:t>
      </w:r>
      <w:r w:rsidR="00CB1E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која ће бити именована од стране в.д. директора </w:t>
      </w:r>
      <w:r w:rsidR="00FA1BC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ЈКП „</w:t>
      </w:r>
      <w:r w:rsidR="00FA1BC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FA1BC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FA1BC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XIII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Овај оглас објављује се на званичној ин</w:t>
      </w:r>
      <w:r w:rsidR="00FA1BC5"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тернет презентацији </w:t>
      </w:r>
      <w:r w:rsidR="00FA1BC5"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="00FA1BC5"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www.</w:t>
      </w:r>
      <w:r w:rsidR="00FA1BC5" w:rsidRPr="00FA1BC5">
        <w:rPr>
          <w:rFonts w:eastAsia="Times New Roman" w:cstheme="minorHAnsi"/>
          <w:b/>
          <w:bCs/>
          <w:color w:val="333333"/>
          <w:sz w:val="24"/>
          <w:szCs w:val="24"/>
          <w:lang w:val="en-US" w:eastAsia="sr-Latn-RS"/>
        </w:rPr>
        <w:t>palanka2020</w:t>
      </w: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.rs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</w:p>
    <w:p w:rsidR="004B68F7" w:rsidRPr="004B68F7" w:rsidRDefault="00FA1BC5" w:rsidP="004B68F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ЈКП „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 xml:space="preserve">Смедеревска Паланка 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</w:t>
      </w:r>
    </w:p>
    <w:p w:rsidR="004B68F7" w:rsidRPr="00A42ECB" w:rsidRDefault="00CB1ED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Број:</w:t>
      </w:r>
      <w:r w:rsidR="00A42ECB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620</w:t>
      </w:r>
    </w:p>
    <w:p w:rsidR="004B68F7" w:rsidRPr="004B68F7" w:rsidRDefault="00FA1BC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Дана: </w:t>
      </w:r>
      <w:r w:rsidR="00A42ECB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08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.0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5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.202</w:t>
      </w:r>
      <w:r w:rsidRPr="00FA1BC5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3</w:t>
      </w:r>
      <w:r w:rsidR="00A42ECB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.године</w:t>
      </w:r>
      <w:r w:rsidR="004B68F7"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   </w:t>
      </w:r>
    </w:p>
    <w:p w:rsidR="004B68F7" w:rsidRPr="004B68F7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4B68F7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</w:t>
      </w:r>
    </w:p>
    <w:p w:rsidR="004B68F7" w:rsidRPr="004B68F7" w:rsidRDefault="00FA1BC5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В.Д.</w:t>
      </w:r>
      <w:r w:rsidR="004B68F7"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</w:p>
    <w:p w:rsidR="004B68F7" w:rsidRPr="004B68F7" w:rsidRDefault="00FA1BC5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Мирослава Станковић Ђуричић</w:t>
      </w:r>
    </w:p>
    <w:p w:rsidR="00E55D7D" w:rsidRDefault="00E55D7D"/>
    <w:sectPr w:rsidR="00E5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A29"/>
    <w:multiLevelType w:val="multilevel"/>
    <w:tmpl w:val="01B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543D6"/>
    <w:multiLevelType w:val="hybridMultilevel"/>
    <w:tmpl w:val="5B6EF0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62DB6"/>
    <w:multiLevelType w:val="multilevel"/>
    <w:tmpl w:val="954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20603"/>
    <w:multiLevelType w:val="hybridMultilevel"/>
    <w:tmpl w:val="A37EC86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754B6"/>
    <w:multiLevelType w:val="multilevel"/>
    <w:tmpl w:val="20A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3088C"/>
    <w:multiLevelType w:val="hybridMultilevel"/>
    <w:tmpl w:val="2AC67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0B6B8E"/>
    <w:multiLevelType w:val="hybridMultilevel"/>
    <w:tmpl w:val="5CC66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592A6E"/>
    <w:multiLevelType w:val="multilevel"/>
    <w:tmpl w:val="01A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15C6D"/>
    <w:multiLevelType w:val="hybridMultilevel"/>
    <w:tmpl w:val="252E9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4333C1"/>
    <w:multiLevelType w:val="multilevel"/>
    <w:tmpl w:val="597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9"/>
    <w:rsid w:val="002A4876"/>
    <w:rsid w:val="00455155"/>
    <w:rsid w:val="004B68F7"/>
    <w:rsid w:val="006D31ED"/>
    <w:rsid w:val="007234C0"/>
    <w:rsid w:val="008D1D98"/>
    <w:rsid w:val="00A42ECB"/>
    <w:rsid w:val="00C54E65"/>
    <w:rsid w:val="00C57640"/>
    <w:rsid w:val="00CB1ED5"/>
    <w:rsid w:val="00D86689"/>
    <w:rsid w:val="00E55D7D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C4E9-CAE3-4927-A4B5-F8CC5BFE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7</cp:revision>
  <cp:lastPrinted>2023-05-09T06:08:00Z</cp:lastPrinted>
  <dcterms:created xsi:type="dcterms:W3CDTF">2023-05-08T09:37:00Z</dcterms:created>
  <dcterms:modified xsi:type="dcterms:W3CDTF">2023-05-12T07:34:00Z</dcterms:modified>
</cp:coreProperties>
</file>